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2746C">
      <w:pPr>
        <w:keepNext w:val="0"/>
        <w:keepLines w:val="0"/>
        <w:pageBreakBefore w:val="0"/>
        <w:widowControl/>
        <w:suppressLineNumbers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惠州市皮肤病防治研究所供应商廉洁自律承诺书</w:t>
      </w:r>
    </w:p>
    <w:p w14:paraId="27D1DD4A">
      <w:pPr>
        <w:keepNext w:val="0"/>
        <w:keepLines w:val="0"/>
        <w:pageBreakBefore w:val="0"/>
        <w:widowControl/>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
          <w:color w:val="000000"/>
          <w:kern w:val="0"/>
          <w:sz w:val="32"/>
          <w:szCs w:val="32"/>
          <w:lang w:val="en-US" w:eastAsia="zh-CN" w:bidi="ar"/>
        </w:rPr>
      </w:pPr>
    </w:p>
    <w:p w14:paraId="0C927CFB">
      <w:pPr>
        <w:keepNext w:val="0"/>
        <w:keepLines w:val="0"/>
        <w:pageBreakBefore w:val="0"/>
        <w:widowControl/>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为落实国家治理医药购销领域商业贿赂和医疗服务中不正之风专项治理工作实施要求，进一步加强行业作风建设，杜绝医药购销领域中的“回扣”和“提成”等不正之风，积极配合惠州市皮肤病防治研究所做好医疗服务工作，维护本企业的信誉和形象，作如下承诺：</w:t>
      </w:r>
    </w:p>
    <w:p w14:paraId="3DE8D441">
      <w:pPr>
        <w:keepNext w:val="0"/>
        <w:keepLines w:val="0"/>
        <w:pageBreakBefore w:val="0"/>
        <w:widowControl/>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1.坚持依法合规经营，自觉抵制利益输送、权钱交易，维护公平竞争的市场环境。</w:t>
      </w:r>
    </w:p>
    <w:p w14:paraId="250AE1E9">
      <w:pPr>
        <w:keepNext w:val="0"/>
        <w:keepLines w:val="0"/>
        <w:pageBreakBefore w:val="0"/>
        <w:widowControl/>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2.遵循市场规则，恪守商业道德，坚持诚信经营，坚持以质取胜，杜绝假冒伪劣，保证产品、服务质量。</w:t>
      </w:r>
    </w:p>
    <w:p w14:paraId="5A7A6E01">
      <w:pPr>
        <w:keepNext w:val="0"/>
        <w:keepLines w:val="0"/>
        <w:pageBreakBefore w:val="0"/>
        <w:widowControl/>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3.自觉维护亲清规范医商关系。不向医院任何部门或个人给予红包、回扣、提成、财物、有价证券及其他不当利益，不实施针对科室（部门）、个人的捐赠活动，不向科室（部门）、个人提供合同约定范围以外的货物、服务、工作便利。</w:t>
      </w:r>
    </w:p>
    <w:p w14:paraId="42316F6F">
      <w:pPr>
        <w:keepNext w:val="0"/>
        <w:keepLines w:val="0"/>
        <w:pageBreakBefore w:val="0"/>
        <w:widowControl/>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4.不组织或邀请医院工作人员开展未经医院审批同意的参观、考察、学习培训、学术交流等活动。</w:t>
      </w:r>
    </w:p>
    <w:p w14:paraId="72064250">
      <w:pPr>
        <w:keepNext w:val="0"/>
        <w:keepLines w:val="0"/>
        <w:pageBreakBefore w:val="0"/>
        <w:widowControl/>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5.服从管理，按照指定的时间、地点开展业务活动。不私自接触临床医技部门人员，不擅自到指定地点以外的区域开展活动。</w:t>
      </w:r>
    </w:p>
    <w:p w14:paraId="7E27E68D">
      <w:pPr>
        <w:keepNext w:val="0"/>
        <w:keepLines w:val="0"/>
        <w:pageBreakBefore w:val="0"/>
        <w:widowControl/>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6.不参与、不要求（授意）医院工作人员统计或提供药品、器械、耗材等使用情况。</w:t>
      </w:r>
    </w:p>
    <w:p w14:paraId="7E19BB9D">
      <w:pPr>
        <w:keepNext w:val="0"/>
        <w:keepLines w:val="0"/>
        <w:pageBreakBefore w:val="0"/>
        <w:widowControl/>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7.坚持正常渠道反映情况、解决问题，依法维护自身合法权益。</w:t>
      </w:r>
    </w:p>
    <w:p w14:paraId="5859D7ED">
      <w:pPr>
        <w:keepNext w:val="0"/>
        <w:keepLines w:val="0"/>
        <w:pageBreakBefore w:val="0"/>
        <w:widowControl/>
        <w:suppressLineNumbers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8.不泄露医院运营、采购等工作秘密，不泄露患者隐私。</w:t>
      </w:r>
    </w:p>
    <w:p w14:paraId="43A696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如有违反上述承诺，我们愿意接受停用、取消中标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成交）</w:t>
      </w:r>
      <w:r>
        <w:rPr>
          <w:rFonts w:hint="eastAsia" w:ascii="仿宋" w:hAnsi="仿宋" w:eastAsia="仿宋" w:cs="仿宋"/>
          <w:sz w:val="32"/>
          <w:szCs w:val="32"/>
        </w:rPr>
        <w:t>资格、记入企业及医药代表诚信记录档案、纳入医院“黑名单”等，直至停止业务往来，接受上级纪检监察部门的其他处理。</w:t>
      </w:r>
    </w:p>
    <w:p w14:paraId="137BCB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本承诺书一式三份，医院业务科室、纪检室和经营单位各留存一份。</w:t>
      </w:r>
    </w:p>
    <w:p w14:paraId="7BAA4FCA">
      <w:pPr>
        <w:spacing w:before="100" w:line="419" w:lineRule="exact"/>
        <w:rPr>
          <w:rFonts w:ascii="仿宋" w:hAnsi="仿宋" w:eastAsia="仿宋" w:cs="仿宋"/>
          <w:spacing w:val="5"/>
          <w:position w:val="3"/>
          <w:sz w:val="31"/>
          <w:szCs w:val="31"/>
        </w:rPr>
      </w:pPr>
    </w:p>
    <w:p w14:paraId="27DA9F43">
      <w:pPr>
        <w:spacing w:before="100" w:line="419" w:lineRule="exact"/>
        <w:rPr>
          <w:rFonts w:ascii="仿宋" w:hAnsi="仿宋" w:eastAsia="仿宋" w:cs="仿宋"/>
          <w:spacing w:val="5"/>
          <w:position w:val="3"/>
          <w:sz w:val="31"/>
          <w:szCs w:val="31"/>
        </w:rPr>
      </w:pPr>
    </w:p>
    <w:p w14:paraId="4F350FD7">
      <w:pPr>
        <w:ind w:firstLine="640" w:firstLineChars="200"/>
        <w:rPr>
          <w:rFonts w:hint="eastAsia" w:ascii="仿宋" w:hAnsi="仿宋" w:eastAsia="仿宋" w:cs="仿宋"/>
          <w:sz w:val="32"/>
          <w:szCs w:val="32"/>
        </w:rPr>
      </w:pPr>
      <w:r>
        <w:rPr>
          <w:rFonts w:hint="eastAsia" w:ascii="仿宋" w:hAnsi="仿宋" w:eastAsia="仿宋" w:cs="仿宋"/>
          <w:sz w:val="32"/>
          <w:szCs w:val="32"/>
        </w:rPr>
        <w:t>公司名称</w:t>
      </w:r>
      <w:r>
        <w:rPr>
          <w:rFonts w:hint="eastAsia" w:ascii="仿宋" w:hAnsi="仿宋" w:eastAsia="仿宋" w:cs="仿宋"/>
          <w:sz w:val="32"/>
          <w:szCs w:val="32"/>
          <w:lang w:eastAsia="zh-CN"/>
        </w:rPr>
        <w:t>：</w:t>
      </w:r>
      <w:r>
        <w:rPr>
          <w:rFonts w:hint="eastAsia" w:ascii="仿宋" w:hAnsi="仿宋" w:eastAsia="仿宋" w:cs="仿宋"/>
          <w:sz w:val="32"/>
          <w:szCs w:val="32"/>
        </w:rPr>
        <w:t xml:space="preserve"> (加盖公章)                </w:t>
      </w:r>
      <w:bookmarkStart w:id="0" w:name="_GoBack"/>
      <w:bookmarkEnd w:id="0"/>
      <w:r>
        <w:rPr>
          <w:rFonts w:hint="eastAsia" w:ascii="仿宋" w:hAnsi="仿宋" w:eastAsia="仿宋" w:cs="仿宋"/>
          <w:sz w:val="32"/>
          <w:szCs w:val="32"/>
        </w:rPr>
        <w:t>联系电话:</w:t>
      </w:r>
    </w:p>
    <w:p w14:paraId="776CE80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企业承诺代表(签名)</w:t>
      </w:r>
      <w:r>
        <w:rPr>
          <w:rFonts w:hint="eastAsia" w:ascii="仿宋" w:hAnsi="仿宋" w:eastAsia="仿宋" w:cs="仿宋"/>
          <w:sz w:val="32"/>
          <w:szCs w:val="32"/>
          <w:lang w:eastAsia="zh-CN"/>
        </w:rPr>
        <w:t>：</w:t>
      </w:r>
    </w:p>
    <w:p w14:paraId="39CB30A1">
      <w:pPr>
        <w:ind w:firstLine="640" w:firstLineChars="200"/>
        <w:rPr>
          <w:rFonts w:hint="eastAsia" w:ascii="仿宋" w:hAnsi="仿宋" w:eastAsia="仿宋" w:cs="仿宋"/>
          <w:sz w:val="32"/>
          <w:szCs w:val="32"/>
        </w:rPr>
      </w:pPr>
      <w:r>
        <w:rPr>
          <w:rFonts w:hint="eastAsia" w:ascii="仿宋" w:hAnsi="仿宋" w:eastAsia="仿宋" w:cs="仿宋"/>
          <w:sz w:val="32"/>
          <w:szCs w:val="32"/>
        </w:rPr>
        <w:t>日期：  年  月  日</w:t>
      </w:r>
    </w:p>
    <w:p w14:paraId="1ACADC78"/>
    <w:sectPr>
      <w:pgSz w:w="11906" w:h="16838"/>
      <w:pgMar w:top="2041" w:right="1304" w:bottom="204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33D824C-CB58-48C0-A91C-CC54E134294B}"/>
  </w:font>
  <w:font w:name="方正小标宋简体">
    <w:panose1 w:val="02000000000000000000"/>
    <w:charset w:val="86"/>
    <w:family w:val="auto"/>
    <w:pitch w:val="default"/>
    <w:sig w:usb0="00000001" w:usb1="08000000" w:usb2="00000000" w:usb3="00000000" w:csb0="00040000" w:csb1="00000000"/>
    <w:embedRegular r:id="rId2" w:fontKey="{ACA8E913-AA9B-4D64-B254-08267BB98B7D}"/>
  </w:font>
  <w:font w:name="仿宋">
    <w:panose1 w:val="02010609060101010101"/>
    <w:charset w:val="86"/>
    <w:family w:val="auto"/>
    <w:pitch w:val="default"/>
    <w:sig w:usb0="800002BF" w:usb1="38CF7CFA" w:usb2="00000016" w:usb3="00000000" w:csb0="00040001" w:csb1="00000000"/>
    <w:embedRegular r:id="rId3" w:fontKey="{FB20B358-F96A-44E6-937E-A58303FC9CF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ZjA3YWU0MjliMzk3NTM0YzljYjg0YWJjZjAwNDUifQ=="/>
  </w:docVars>
  <w:rsids>
    <w:rsidRoot w:val="1D1219B1"/>
    <w:rsid w:val="1D121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2024-06-28T08:44:00Z</dcterms:created>
  <dc:creator>陳_CHEN</dc:creator>
  <cp:lastModifiedBy>陳_CHEN</cp:lastModifiedBy>
  <dcterms:modified xsi:type="dcterms:W3CDTF">2024-06-28T08:46:07Z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273E40CABD8040E2A364B8A666D7187F_11</vt:lpwstr>
  </property>
</Properties>
</file>