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beforeLines="50" w:line="36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2"/>
        <w:spacing w:before="120" w:beforeLines="50" w:line="360" w:lineRule="auto"/>
        <w:jc w:val="center"/>
        <w:rPr>
          <w:rFonts w:hint="eastAsia" w:ascii="宋体" w:hAnsi="宋体" w:eastAsia="宋体"/>
          <w:b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0"/>
          <w:szCs w:val="40"/>
        </w:rPr>
        <w:t>医疗设备采购市场调研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表</w:t>
      </w:r>
    </w:p>
    <w:bookmarkEnd w:id="0"/>
    <w:tbl>
      <w:tblPr>
        <w:tblStyle w:val="4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1345"/>
        <w:gridCol w:w="1086"/>
        <w:gridCol w:w="436"/>
        <w:gridCol w:w="398"/>
        <w:gridCol w:w="935"/>
        <w:gridCol w:w="1010"/>
        <w:gridCol w:w="1857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3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序号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医疗设备名称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品牌/型号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数量</w:t>
            </w:r>
          </w:p>
        </w:tc>
        <w:tc>
          <w:tcPr>
            <w:tcW w:w="3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单位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价格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是否具有产品医疗器械注册证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医疗器械注册证号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是否属于进口产品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default" w:ascii="宋体" w:hAnsi="宋体" w:eastAsiaTheme="minorEastAsia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5"/>
                <w:szCs w:val="15"/>
                <w:lang w:val="en-US" w:eastAsia="zh-CN"/>
              </w:rPr>
              <w:t>生产厂商是否为中小企业/小微企业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技术参数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注意事项：</w:t>
            </w: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rFonts w:hint="eastAsia" w:ascii="宋体" w:hAnsi="宋体"/>
                <w:sz w:val="18"/>
                <w:szCs w:val="18"/>
              </w:rPr>
              <w:t>技术参数中不得出现品牌、型号等特定或排他性词汇；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②不建议出现与技术性能无关的“尺寸、重量”等方面参数；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ind w:firstLine="900" w:firstLineChars="500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</w:rPr>
              <w:t>不允许标记“★”号参数，如为重要参数请在参数前标记“▲”号；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ind w:firstLine="900" w:firstLineChars="500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sz w:val="18"/>
                <w:szCs w:val="18"/>
              </w:rPr>
              <w:t>每条参数请按序号排列。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1、....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2、....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、配置清单【须包括配置名称（不得含有品牌、型号等）、数量及单位】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06"/>
              <w:gridCol w:w="2906"/>
              <w:gridCol w:w="29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center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center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数量</w:t>
                  </w:r>
                </w:p>
              </w:tc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center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both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both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both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1" w:hRule="atLeast"/>
              </w:trPr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both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both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6" w:type="dxa"/>
                  <w:noWrap w:val="0"/>
                  <w:vAlign w:val="top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20" w:beforeLines="50" w:line="240" w:lineRule="auto"/>
                    <w:jc w:val="both"/>
                    <w:textAlignment w:val="auto"/>
                    <w:rPr>
                      <w:rFonts w:hint="eastAsia" w:ascii="宋体" w:hAnsi="宋体"/>
                      <w:b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安装条件及场地需求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请说明医疗设备的安装条件包括水、电及场地需求，特别是有特殊的安装需要。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医用耗材使用情况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ind w:firstLine="540" w:firstLineChars="300"/>
              <w:jc w:val="both"/>
              <w:textAlignment w:val="auto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如有配套使用的医用耗材，请说明更换期限及数量，并附报价单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、商务条款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交货期：合同签订后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天内（如有特殊情况，请说明）；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质保期：验收合格后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年（如有特殊情况，请说明）；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付款条件：（如有特殊情况，请说明）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both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维修、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售后服务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ind w:firstLine="540" w:firstLineChars="300"/>
              <w:jc w:val="both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包括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需定期</w:t>
            </w:r>
            <w:r>
              <w:rPr>
                <w:rFonts w:hint="eastAsia" w:ascii="宋体" w:hAnsi="宋体"/>
                <w:sz w:val="18"/>
                <w:szCs w:val="18"/>
              </w:rPr>
              <w:t>更换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的易损件和对应</w:t>
            </w:r>
            <w:r>
              <w:rPr>
                <w:rFonts w:hint="eastAsia" w:ascii="宋体" w:hAnsi="宋体"/>
                <w:sz w:val="18"/>
                <w:szCs w:val="18"/>
              </w:rPr>
              <w:t>配件费用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以及其他售后收费项目</w:t>
            </w:r>
            <w:r>
              <w:rPr>
                <w:rFonts w:hint="eastAsia" w:ascii="宋体" w:hAnsi="宋体"/>
                <w:sz w:val="18"/>
                <w:szCs w:val="18"/>
              </w:rPr>
              <w:t>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left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八、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国内和广东省同类设备业绩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ind w:firstLine="36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(提供客户名单、市场占有率等)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ind w:firstLine="36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ind w:firstLine="361" w:firstLineChars="200"/>
              <w:jc w:val="left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ab/>
            </w:r>
            <w:r>
              <w:rPr>
                <w:rFonts w:hint="eastAsia" w:ascii="宋体" w:hAnsi="宋体"/>
                <w:b/>
                <w:sz w:val="18"/>
                <w:szCs w:val="18"/>
              </w:rPr>
              <w:tab/>
            </w:r>
            <w:r>
              <w:rPr>
                <w:rFonts w:hint="eastAsia" w:ascii="宋体" w:hAnsi="宋体"/>
                <w:b/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574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left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公司确认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ab/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联系人：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left"/>
              <w:textAlignment w:val="auto"/>
              <w:rPr>
                <w:rFonts w:hint="default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联系电话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项目完成交付时间：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其他：以上报价有效期为     个月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ab/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24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公司盖章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确认：              （盖章）          年     月     日</w:t>
            </w:r>
          </w:p>
        </w:tc>
      </w:tr>
    </w:tbl>
    <w:p>
      <w:pPr>
        <w:pStyle w:val="2"/>
        <w:spacing w:before="120" w:beforeLines="50" w:line="360" w:lineRule="auto"/>
        <w:jc w:val="both"/>
        <w:rPr>
          <w:rFonts w:hint="eastAsia" w:ascii="宋体" w:hAnsi="宋体"/>
          <w:b/>
          <w:sz w:val="32"/>
          <w:szCs w:val="32"/>
        </w:rPr>
      </w:pPr>
    </w:p>
    <w:p>
      <w:pPr>
        <w:pStyle w:val="2"/>
        <w:spacing w:before="120" w:beforeLines="50" w:line="360" w:lineRule="auto"/>
        <w:jc w:val="both"/>
        <w:rPr>
          <w:rFonts w:hint="eastAsia" w:ascii="宋体" w:hAnsi="宋体"/>
          <w:b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25" w:afterAutospacing="0" w:line="240" w:lineRule="auto"/>
        <w:ind w:left="0" w:right="0" w:firstLine="42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5EA25"/>
    <w:multiLevelType w:val="singleLevel"/>
    <w:tmpl w:val="8645EA2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637D958"/>
    <w:multiLevelType w:val="singleLevel"/>
    <w:tmpl w:val="0637D95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mRmMmQwM2ViMmI0ZDJiZmI3YmUwNWFlNDY5MjUifQ=="/>
  </w:docVars>
  <w:rsids>
    <w:rsidRoot w:val="0B291B73"/>
    <w:rsid w:val="0B2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2024-02-02T09:05:00Z</dcterms:created>
  <dc:creator>啊城</dc:creator>
  <cp:lastModifiedBy>啊城</cp:lastModifiedBy>
  <dcterms:modified xsi:type="dcterms:W3CDTF">2024-02-02T09:05:25Z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B0B3F8480023402B8F214C8E02185671_11</vt:lpwstr>
  </property>
</Properties>
</file>